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4A0" w:rsidRDefault="006504A0" w:rsidP="006504A0">
      <w:pPr>
        <w:pStyle w:val="ConsPlusTitle"/>
        <w:ind w:firstLine="540"/>
        <w:jc w:val="both"/>
        <w:outlineLvl w:val="2"/>
      </w:pPr>
      <w:r>
        <w:fldChar w:fldCharType="begin"/>
      </w:r>
      <w:r>
        <w:instrText xml:space="preserve"> HYPERLINK "http://ugadn78.tu.rostransnadzor.ru/admin/structure/model/folder_page/56486/edit" </w:instrText>
      </w:r>
      <w:r>
        <w:fldChar w:fldCharType="separate"/>
      </w:r>
      <w:r w:rsidRPr="000C1675">
        <w:rPr>
          <w:rStyle w:val="a3"/>
        </w:rPr>
        <w:t>Стат</w:t>
      </w:r>
      <w:r w:rsidRPr="000C1675">
        <w:rPr>
          <w:rStyle w:val="a3"/>
        </w:rPr>
        <w:t>ь</w:t>
      </w:r>
      <w:r w:rsidRPr="000C1675">
        <w:rPr>
          <w:rStyle w:val="a3"/>
        </w:rPr>
        <w:t>я 14.1.2.</w:t>
      </w:r>
      <w:r>
        <w:fldChar w:fldCharType="end"/>
      </w:r>
      <w:r>
        <w:t xml:space="preserve"> Осуществление предпринимательской деятельности в области транспорта без лицензии</w:t>
      </w:r>
    </w:p>
    <w:p w:rsidR="006504A0" w:rsidRDefault="006504A0" w:rsidP="006504A0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r w:rsidRPr="006504A0">
        <w:t>законом</w:t>
      </w:r>
      <w:r>
        <w:t xml:space="preserve"> от 28.07.2012 N 131-ФЗ)</w:t>
      </w:r>
    </w:p>
    <w:p w:rsidR="006504A0" w:rsidRDefault="006504A0" w:rsidP="006504A0">
      <w:pPr>
        <w:pStyle w:val="ConsPlusNormal"/>
        <w:ind w:firstLine="540"/>
        <w:jc w:val="both"/>
      </w:pPr>
    </w:p>
    <w:p w:rsidR="006504A0" w:rsidRDefault="006504A0" w:rsidP="006504A0">
      <w:pPr>
        <w:pStyle w:val="ConsPlusNormal"/>
        <w:ind w:firstLine="540"/>
        <w:jc w:val="both"/>
      </w:pPr>
      <w:bookmarkStart w:id="0" w:name="P4761"/>
      <w:bookmarkEnd w:id="0"/>
      <w:r>
        <w:t>1. Осуществление предпринимательской деятельности в области транспорта без лицензии -</w:t>
      </w:r>
    </w:p>
    <w:p w:rsidR="006504A0" w:rsidRDefault="006504A0" w:rsidP="006504A0">
      <w:pPr>
        <w:pStyle w:val="ConsPlusNormal"/>
        <w:spacing w:before="220"/>
        <w:ind w:firstLine="540"/>
        <w:jc w:val="both"/>
      </w:pPr>
      <w:r>
        <w:t>влечет наложение административного штрафа на граждан и должностных лиц в размере пятидесяти тысяч рублей; на индивидуальных предпринимателей - ста тысяч рублей; на юридических лиц - четырехсот тысяч рублей.</w:t>
      </w:r>
    </w:p>
    <w:p w:rsidR="006504A0" w:rsidRDefault="006504A0" w:rsidP="006504A0">
      <w:pPr>
        <w:pStyle w:val="ConsPlusNormal"/>
        <w:spacing w:before="220"/>
        <w:ind w:firstLine="540"/>
        <w:jc w:val="both"/>
      </w:pPr>
      <w:bookmarkStart w:id="1" w:name="P4763"/>
      <w:bookmarkEnd w:id="1"/>
      <w:r>
        <w:t xml:space="preserve">2. Повторное совершение административного правонарушения, предусмотренного </w:t>
      </w:r>
      <w:r w:rsidRPr="006504A0">
        <w:t>час</w:t>
      </w:r>
      <w:r w:rsidRPr="006504A0">
        <w:t>т</w:t>
      </w:r>
      <w:r w:rsidRPr="006504A0">
        <w:t>ью 1</w:t>
      </w:r>
      <w:r>
        <w:t xml:space="preserve"> настоящей статьи, -</w:t>
      </w:r>
    </w:p>
    <w:p w:rsidR="006504A0" w:rsidRDefault="006504A0" w:rsidP="006504A0">
      <w:pPr>
        <w:pStyle w:val="ConsPlusNormal"/>
        <w:jc w:val="both"/>
      </w:pPr>
      <w:r>
        <w:t xml:space="preserve">(в ред. Федерального </w:t>
      </w:r>
      <w:r w:rsidRPr="006504A0">
        <w:t>закона</w:t>
      </w:r>
      <w:r>
        <w:t xml:space="preserve"> от 23.07.2013 N 196-ФЗ)</w:t>
      </w:r>
    </w:p>
    <w:p w:rsidR="006504A0" w:rsidRDefault="006504A0" w:rsidP="006504A0">
      <w:pPr>
        <w:pStyle w:val="ConsPlusNormal"/>
        <w:spacing w:before="220"/>
        <w:ind w:firstLine="540"/>
        <w:jc w:val="both"/>
      </w:pPr>
      <w:r>
        <w:t>влечет наложение административного штрафа на граждан в размере пятидесяти тысяч рублей с конфискацией транспортного средства; на должностных лиц - пятидесяти тысяч рублей; на индивидуальных предпринимателей - ста тысяч рублей с конфискацией транспортного средства; на юридических лиц - четырехсот тысяч рублей с конфискацией транспортного средства или административное приостановление деятельности на срок до девяноста суток.</w:t>
      </w:r>
    </w:p>
    <w:p w:rsidR="006504A0" w:rsidRDefault="006504A0" w:rsidP="006504A0">
      <w:pPr>
        <w:pStyle w:val="ConsPlusNormal"/>
        <w:spacing w:before="220"/>
        <w:ind w:firstLine="540"/>
        <w:jc w:val="both"/>
      </w:pPr>
      <w:r>
        <w:t>3. Осуществление предпринимательской деятельности в области транспорта с нарушением условий, предусмотренных лицензией, -</w:t>
      </w:r>
    </w:p>
    <w:p w:rsidR="006504A0" w:rsidRDefault="006504A0" w:rsidP="006504A0">
      <w:pPr>
        <w:pStyle w:val="ConsPlusNormal"/>
        <w:jc w:val="both"/>
      </w:pPr>
      <w:r>
        <w:t xml:space="preserve">(в ред. Федерального </w:t>
      </w:r>
      <w:r w:rsidRPr="006504A0">
        <w:t>закона</w:t>
      </w:r>
      <w:r>
        <w:t xml:space="preserve"> от 01.05.2016 N 133-ФЗ)</w:t>
      </w:r>
    </w:p>
    <w:p w:rsidR="006504A0" w:rsidRDefault="006504A0" w:rsidP="006504A0">
      <w:pPr>
        <w:pStyle w:val="ConsPlusNormal"/>
        <w:spacing w:before="220"/>
        <w:ind w:firstLine="540"/>
        <w:jc w:val="both"/>
      </w:pPr>
      <w:r>
        <w:t>влечет предупреждение или наложение административного штрафа на должностных лиц и индивидуальных предпринимателей в размере двадцати тысяч рублей; на юридических лиц - ста тысяч рублей.</w:t>
      </w:r>
    </w:p>
    <w:p w:rsidR="006504A0" w:rsidRDefault="006504A0" w:rsidP="006504A0">
      <w:pPr>
        <w:pStyle w:val="ConsPlusNormal"/>
        <w:spacing w:before="220"/>
        <w:ind w:firstLine="540"/>
        <w:jc w:val="both"/>
      </w:pPr>
      <w:r>
        <w:t>4. Осуществление предпринимательской деятельности в области транспорта с грубым нарушением условий, предусмотренных лицензией, -</w:t>
      </w:r>
    </w:p>
    <w:p w:rsidR="006504A0" w:rsidRDefault="006504A0" w:rsidP="006504A0">
      <w:pPr>
        <w:pStyle w:val="ConsPlusNormal"/>
        <w:jc w:val="both"/>
      </w:pPr>
      <w:r>
        <w:t xml:space="preserve">(в ред. Федерального </w:t>
      </w:r>
      <w:bookmarkStart w:id="2" w:name="_GoBack"/>
      <w:bookmarkEnd w:id="2"/>
      <w:r w:rsidRPr="006504A0">
        <w:t>закона</w:t>
      </w:r>
      <w:r>
        <w:t xml:space="preserve"> от 01.05.2016 N 133-ФЗ)</w:t>
      </w:r>
    </w:p>
    <w:p w:rsidR="006504A0" w:rsidRDefault="006504A0" w:rsidP="006504A0">
      <w:pPr>
        <w:pStyle w:val="ConsPlusNormal"/>
        <w:spacing w:before="220"/>
        <w:ind w:firstLine="540"/>
        <w:jc w:val="both"/>
      </w:pPr>
      <w:r>
        <w:t>влечет наложение административного штрафа на должностных лиц и индивидуальных предпринимателей в размере семидесяти пяти тысяч рублей; на юридических лиц - двухсот тысяч рублей или административное приостановление деятельности на срок до девяноста суток.</w:t>
      </w:r>
    </w:p>
    <w:p w:rsidR="006504A0" w:rsidRDefault="006504A0" w:rsidP="006504A0">
      <w:pPr>
        <w:pStyle w:val="ConsPlusNormal"/>
        <w:spacing w:before="220"/>
        <w:ind w:firstLine="540"/>
        <w:jc w:val="both"/>
      </w:pPr>
      <w:r>
        <w:t>Примечания:</w:t>
      </w:r>
    </w:p>
    <w:p w:rsidR="006504A0" w:rsidRDefault="006504A0" w:rsidP="006504A0">
      <w:pPr>
        <w:pStyle w:val="ConsPlusNormal"/>
        <w:spacing w:before="220"/>
        <w:ind w:firstLine="540"/>
        <w:jc w:val="both"/>
      </w:pPr>
      <w:r>
        <w:t>1. 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</w:r>
    </w:p>
    <w:p w:rsidR="006504A0" w:rsidRDefault="006504A0" w:rsidP="006504A0">
      <w:pPr>
        <w:pStyle w:val="ConsPlusNormal"/>
        <w:spacing w:before="220"/>
        <w:ind w:firstLine="540"/>
        <w:jc w:val="both"/>
      </w:pPr>
      <w:r>
        <w:t>2. Понятие грубого нарушения устанавливается Правительством Российской Федерации в отношении конкретного лицензируемого вида деятельности.</w:t>
      </w:r>
    </w:p>
    <w:p w:rsidR="006504A0" w:rsidRDefault="006504A0" w:rsidP="006504A0">
      <w:pPr>
        <w:pStyle w:val="ConsPlusNormal"/>
        <w:jc w:val="both"/>
      </w:pPr>
    </w:p>
    <w:p w:rsidR="00E75A87" w:rsidRDefault="00E75A87"/>
    <w:sectPr w:rsidR="00E75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A0"/>
    <w:rsid w:val="006504A0"/>
    <w:rsid w:val="00E7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0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uiPriority w:val="99"/>
    <w:unhideWhenUsed/>
    <w:rsid w:val="006504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04A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0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uiPriority w:val="99"/>
    <w:unhideWhenUsed/>
    <w:rsid w:val="006504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04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Шестакова И.Д.</dc:creator>
  <cp:lastModifiedBy>Шестакова И.Д.</cp:lastModifiedBy>
  <cp:revision>1</cp:revision>
  <dcterms:created xsi:type="dcterms:W3CDTF">2019-04-16T12:42:00Z</dcterms:created>
  <dcterms:modified xsi:type="dcterms:W3CDTF">2019-04-16T12:45:00Z</dcterms:modified>
</cp:coreProperties>
</file>